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418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42"/>
        </w:rPr>
        <w:t>TC-C35XS 3ERA-28</w:t>
      </w:r>
    </w:p>
    <w:p>
      <w:pPr>
        <w:autoSpaceDN w:val="0"/>
        <w:autoSpaceDE w:val="0"/>
        <w:widowControl/>
        <w:spacing w:line="240" w:lineRule="auto" w:before="150" w:after="0"/>
        <w:ind w:left="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36"/>
        </w:rPr>
        <w:t>5MP Fixed Color Maker Turret Camera</w:t>
      </w:r>
    </w:p>
    <w:p>
      <w:pPr>
        <w:autoSpaceDN w:val="0"/>
        <w:autoSpaceDE w:val="0"/>
        <w:widowControl/>
        <w:spacing w:line="240" w:lineRule="auto" w:before="1994" w:after="0"/>
        <w:ind w:left="0" w:right="256" w:firstLine="0"/>
        <w:jc w:val="right"/>
      </w:pPr>
      <w:r>
        <w:rPr>
          <w:rFonts w:ascii="Microsoft YaHei" w:hAnsi="Microsoft YaHei" w:eastAsia="Microsoft YaHei"/>
          <w:b/>
          <w:i w:val="0"/>
          <w:color w:val="000000"/>
          <w:sz w:val="39"/>
        </w:rPr>
        <w:t>Lite Series</w:t>
      </w:r>
    </w:p>
    <w:p>
      <w:pPr>
        <w:autoSpaceDN w:val="0"/>
        <w:autoSpaceDE w:val="0"/>
        <w:widowControl/>
        <w:spacing w:line="240" w:lineRule="auto" w:before="192" w:after="0"/>
        <w:ind w:left="99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4715510" cy="3143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314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54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KEY FEATURES</w:t>
      </w:r>
    </w:p>
    <w:p>
      <w:pPr>
        <w:autoSpaceDN w:val="0"/>
        <w:autoSpaceDE w:val="0"/>
        <w:widowControl/>
        <w:spacing w:line="238" w:lineRule="auto" w:before="20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Metal+plastic housing</w:t>
      </w:r>
    </w:p>
    <w:p>
      <w:pPr>
        <w:autoSpaceDN w:val="0"/>
        <w:autoSpaceDE w:val="0"/>
        <w:widowControl/>
        <w:spacing w:line="238" w:lineRule="auto" w:before="266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Up to 5MP,3072×1728@30fps</w:t>
      </w:r>
    </w:p>
    <w:p>
      <w:pPr>
        <w:autoSpaceDN w:val="0"/>
        <w:autoSpaceDE w:val="0"/>
        <w:widowControl/>
        <w:spacing w:line="238" w:lineRule="auto" w:before="266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S+265/H.265/H.264B/H.264M/H.264H</w:t>
      </w:r>
    </w:p>
    <w:p>
      <w:pPr>
        <w:autoSpaceDN w:val="0"/>
        <w:autoSpaceDE w:val="0"/>
        <w:widowControl/>
        <w:spacing w:line="238" w:lineRule="auto" w:before="266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Color:0.002Lux@(F1.6,AGC ON),B/W:0Lux with IR</w:t>
      </w:r>
    </w:p>
    <w:p>
      <w:pPr>
        <w:autoSpaceDN w:val="0"/>
        <w:autoSpaceDE w:val="0"/>
        <w:widowControl/>
        <w:spacing w:line="240" w:lineRule="auto" w:before="266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IR range up to 30m</w:t>
      </w:r>
    </w:p>
    <w:p>
      <w:pPr>
        <w:autoSpaceDN w:val="0"/>
        <w:autoSpaceDE w:val="0"/>
        <w:widowControl/>
        <w:spacing w:line="240" w:lineRule="auto" w:before="26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1×Built-in Mic</w:t>
      </w:r>
    </w:p>
    <w:p>
      <w:pPr>
        <w:autoSpaceDN w:val="0"/>
        <w:autoSpaceDE w:val="0"/>
        <w:widowControl/>
        <w:spacing w:line="240" w:lineRule="auto" w:before="26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Support microSD/microSDHC/microSDXC card,up to 512GB</w:t>
      </w:r>
    </w:p>
    <w:p>
      <w:pPr>
        <w:autoSpaceDN w:val="0"/>
        <w:autoSpaceDE w:val="0"/>
        <w:widowControl/>
        <w:spacing w:line="240" w:lineRule="auto" w:before="26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Support human/vehicle classification</w:t>
      </w:r>
    </w:p>
    <w:p>
      <w:pPr>
        <w:autoSpaceDN w:val="0"/>
        <w:autoSpaceDE w:val="0"/>
        <w:widowControl/>
        <w:spacing w:line="240" w:lineRule="auto" w:before="26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Operating conditions -35℃~65℃(-31℉~149℉), ≤95%RH</w:t>
      </w:r>
    </w:p>
    <w:p>
      <w:pPr>
        <w:autoSpaceDN w:val="0"/>
        <w:autoSpaceDE w:val="0"/>
        <w:widowControl/>
        <w:spacing w:line="240" w:lineRule="auto" w:before="264" w:after="0"/>
        <w:ind w:left="16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DC12V±25%,Max. 4.5W, PoE:IEEE 802.3af,Max. 5W</w:t>
      </w:r>
    </w:p>
    <w:p>
      <w:pPr>
        <w:sectPr>
          <w:pgSz w:w="11906" w:h="16838"/>
          <w:pgMar w:top="638" w:right="1440" w:bottom="708" w:left="124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38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1018" w:right="0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 xml:space="preserve">• </w:t>
      </w:r>
      <w:r>
        <w:rPr>
          <w:rFonts w:ascii="Microsoft YaHei" w:hAnsi="Microsoft YaHei" w:eastAsia="Microsoft YaHei"/>
          <w:b w:val="0"/>
          <w:i w:val="0"/>
          <w:color w:val="000000"/>
          <w:sz w:val="18"/>
        </w:rPr>
        <w:t>IP67</w:t>
      </w:r>
    </w:p>
    <w:p>
      <w:pPr>
        <w:autoSpaceDN w:val="0"/>
        <w:autoSpaceDE w:val="0"/>
        <w:widowControl/>
        <w:spacing w:line="240" w:lineRule="auto" w:before="482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058659" cy="59943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58659" cy="5994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92" w:after="48"/>
        <w:ind w:left="86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SPECIFICATIONS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858.0000000000001" w:type="dxa"/>
      </w:tblPr>
      <w:tblGrid>
        <w:gridCol w:w="5568"/>
        <w:gridCol w:w="5568"/>
      </w:tblGrid>
      <w:tr>
        <w:trPr>
          <w:trHeight w:hRule="exact" w:val="546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Camera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Image Sensor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1/2.7"CMOS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Min. Illumination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Color:0.002Lux@(F1.6,AGC ON),B/W:0Lux with IR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Shutter Time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1s~1/100000s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Day&amp;Night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IR-cut filter with auto switch (ICR)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Smart IR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WDR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120dB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S/N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&gt;39dB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Angle Adjustment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0~340°(P); 0~75°(T); 0~360°(R)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58.0000000000001" w:type="dxa"/>
      </w:tblPr>
      <w:tblGrid>
        <w:gridCol w:w="5568"/>
        <w:gridCol w:w="5568"/>
      </w:tblGrid>
      <w:tr>
        <w:trPr>
          <w:trHeight w:hRule="exact" w:val="556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Lens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Lens Type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Fixed focal lens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Focal Length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2.8mm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Lens Mount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M12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Aperture Range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F1.6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Aperture Type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Fixed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Field of View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109°(H); 59°(V); 125.4°(D)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66.0" w:type="dxa"/>
      </w:tblPr>
      <w:tblGrid>
        <w:gridCol w:w="5568"/>
        <w:gridCol w:w="5568"/>
      </w:tblGrid>
      <w:tr>
        <w:trPr>
          <w:trHeight w:hRule="exact" w:val="922"/>
        </w:trPr>
        <w:tc>
          <w:tcPr>
            <w:tcW w:type="dxa" w:w="2346"/>
            <w:tcBorders/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1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DORI Distance </w:t>
            </w:r>
          </w:p>
        </w:tc>
        <w:tc>
          <w:tcPr>
            <w:tcW w:type="dxa" w:w="7040"/>
            <w:tcBorders/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64" w:after="0"/>
              <w:ind w:left="76" w:right="576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Detect:56m </w:t>
            </w:r>
            <w: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Observe:22m </w:t>
            </w:r>
            <w: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>Recognize:11m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58.0000000000001" w:type="dxa"/>
      </w:tblPr>
      <w:tblGrid>
        <w:gridCol w:w="11136"/>
      </w:tblGrid>
      <w:tr>
        <w:trPr>
          <w:trHeight w:hRule="exact" w:val="532"/>
        </w:trPr>
        <w:tc>
          <w:tcPr>
            <w:tcW w:type="dxa" w:w="9402"/>
            <w:tcBorders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42" w:after="0"/>
              <w:ind w:left="0" w:right="5896" w:firstLine="0"/>
              <w:jc w:val="righ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Identify:5.6m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858.0000000000001" w:type="dxa"/>
      </w:tblPr>
      <w:tblGrid>
        <w:gridCol w:w="5568"/>
        <w:gridCol w:w="5568"/>
      </w:tblGrid>
      <w:tr>
        <w:trPr>
          <w:trHeight w:hRule="exact" w:val="556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Illuminator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IR LEDs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2 </w:t>
            </w:r>
          </w:p>
        </w:tc>
      </w:tr>
      <w:tr>
        <w:trPr>
          <w:trHeight w:hRule="exact" w:val="53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IR Distance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Up to 30m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6838"/>
          <w:pgMar w:top="560" w:right="376" w:bottom="780" w:left="39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2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Wavelength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850nm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White LEDs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2 </w:t>
            </w:r>
          </w:p>
        </w:tc>
      </w:tr>
      <w:tr>
        <w:trPr>
          <w:trHeight w:hRule="exact" w:val="552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Whitelight Distance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15m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4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Compression Standard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Video Compression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S+265/H.265/H.264B/H.264M/H.264H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Video Bit Rate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32k~6Mbps </w:t>
            </w:r>
          </w:p>
        </w:tc>
      </w:tr>
      <w:tr>
        <w:trPr>
          <w:trHeight w:hRule="exact" w:val="552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Audio Compression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G.711A/G.711U/ADPCM_D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8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Audio Sampling Rate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8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8kHz/32kHz/48kHz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6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Image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Max. Resolution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5MP,3072×1728@30fps </w:t>
            </w:r>
          </w:p>
        </w:tc>
      </w:tr>
      <w:tr>
        <w:trPr>
          <w:trHeight w:hRule="exact" w:val="8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Main Stream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6" w:lineRule="auto" w:before="56" w:after="0"/>
              <w:ind w:left="76" w:right="144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PAL:25fps(3072×1728, 2688×1520, 2560×1440, 2304×1296, 1920×1080, 1280×720)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NTSC:30fps(3072×1728, 2688×1520, 2560×1440, 2304×1296, 1920×1080, 1280×720) </w:t>
            </w:r>
          </w:p>
        </w:tc>
      </w:tr>
      <w:tr>
        <w:trPr>
          <w:trHeight w:hRule="exact" w:val="8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0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Sub Stream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3" w:lineRule="auto" w:before="56" w:after="0"/>
              <w:ind w:left="76" w:right="2736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PAL:25fps(704×576, 704×288, 640×360, 352×288)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NTSC:30fps(704×480, 704×240, 640×360, 352×240)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BLC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HLC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AGC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3D DNR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8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White Balance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6" w:lineRule="auto" w:before="56" w:after="0"/>
              <w:ind w:left="76" w:right="432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Auto/Semi-Auto/Manual/Sunshine/Nature Light/Warmlight Lamp/Daylight Lamp/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Filament Lamp/Lock White Balance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ROI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8 rectangular static areas </w:t>
            </w:r>
          </w:p>
        </w:tc>
      </w:tr>
      <w:tr>
        <w:trPr>
          <w:trHeight w:hRule="exact" w:val="8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OSD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6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Overlay of additional characters in 1 regions, 1 line, with a maximum of 48 characters or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16 Chinese characters per region; 16*16/32*32/48*48/64*64/96*96; Lattice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Privacy Mask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4 black static areas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Defog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4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Feature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General Alarm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Motion Detection; Mask Alarm </w:t>
            </w:r>
          </w:p>
        </w:tc>
      </w:tr>
      <w:tr>
        <w:trPr>
          <w:trHeight w:hRule="exact" w:val="53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Exceptions Alarm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Disk Full; Disk R/W Error; IP Address Conflict; Network Disconnection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6838"/>
          <w:pgMar w:top="562" w:right="1232" w:bottom="588" w:left="125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2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Linkage Method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Trigger Recording; Trigger Capture; Notify Surveillance Center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Video Analytics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Human/Vehicle Classification; Tripwire; Perimeter </w:t>
            </w:r>
          </w:p>
        </w:tc>
      </w:tr>
      <w:tr>
        <w:trPr>
          <w:trHeight w:hRule="exact" w:val="852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6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Rules of Behavior Analyse In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 Scene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2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4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Network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ANR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  <w:tr>
        <w:trPr>
          <w:trHeight w:hRule="exact" w:val="8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20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Protocols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3" w:lineRule="auto" w:before="56" w:after="0"/>
              <w:ind w:left="76" w:right="288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RTSP; HTTP; HTTPS; TCP; UDP; UPnP; ICMP; SNMP v1\v2\v3; DHCP; DNS; DDNS; Easy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DDNS; NTP; TLS v1.2; QoS; IPv4; SSH; Unicast; Multicast; ARP; FTP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System Compatibility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P2P(Mutually exclusive with Profile G); ONVIF(Profile S/T/G) ; SDK; CGI; Milestone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Remote Connection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≤2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Client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Easy7 VMS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Moblie Client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EasyLive Plus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Web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IE10+; Firefox52+; Edge89+; Safari11+; Chrome57+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4"/>
        </w:trPr>
        <w:tc>
          <w:tcPr>
            <w:tcW w:type="dxa" w:w="2354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Interface </w:t>
            </w:r>
          </w:p>
        </w:tc>
        <w:tc>
          <w:tcPr>
            <w:tcW w:type="dxa" w:w="7048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Communication Interface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1×RJ-45 (10/100 Base-T)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Built-in Mic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1×Built-in Mic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Reset Button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Yes(Built-in)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On-board Storage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Support microSD/microSDHC/microSDXC card,up to 512GB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RTC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Yes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9422"/>
      </w:tblGrid>
      <w:tr>
        <w:trPr>
          <w:trHeight w:hRule="exact" w:val="554"/>
        </w:trPr>
        <w:tc>
          <w:tcPr>
            <w:tcW w:type="dxa" w:w="9402"/>
            <w:tcBorders>
              <w:bottom w:sz="6.0" w:val="single" w:color="#FFFFFF"/>
            </w:tcBorders>
            <w:shd w:fill="56ba4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6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6"/>
              </w:rPr>
              <w:t xml:space="preserve">General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7.999999999999972" w:type="dxa"/>
      </w:tblPr>
      <w:tblGrid>
        <w:gridCol w:w="4711"/>
        <w:gridCol w:w="4711"/>
      </w:tblGrid>
      <w:tr>
        <w:trPr>
          <w:trHeight w:hRule="exact" w:val="922"/>
        </w:trPr>
        <w:tc>
          <w:tcPr>
            <w:tcW w:type="dxa" w:w="2346"/>
            <w:tcBorders/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1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Web Client Language </w:t>
            </w:r>
          </w:p>
        </w:tc>
        <w:tc>
          <w:tcPr>
            <w:tcW w:type="dxa" w:w="7040"/>
            <w:tcBorders/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6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20 languages </w:t>
            </w:r>
            <w: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Simple Chinese/Traditional Chinese/English/Spanish/Korean/Italian/Turkish/Russian/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>Thai/French/Polish/Dutch/Hebrew/Arabic/Vietnamese/German/Ukrainian/Portuguese/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34"/>
        </w:trPr>
        <w:tc>
          <w:tcPr>
            <w:tcW w:type="dxa" w:w="2354"/>
            <w:tcBorders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/>
        </w:tc>
        <w:tc>
          <w:tcPr>
            <w:tcW w:type="dxa" w:w="7048"/>
            <w:tcBorders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42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Albanian/Greek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Operating Temperature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-35℃~65℃(-31℉~149℉)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Operating Humidity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≤95%RH </w:t>
            </w:r>
          </w:p>
        </w:tc>
      </w:tr>
      <w:tr>
        <w:trPr>
          <w:trHeight w:hRule="exact" w:val="554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Storage Temperature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-35℃~65℃(-31℉~149℉) </w:t>
            </w:r>
          </w:p>
        </w:tc>
      </w:tr>
      <w:tr>
        <w:trPr>
          <w:trHeight w:hRule="exact" w:val="53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Storage Humidity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10%~95%RH(non-condensing)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6838"/>
          <w:pgMar w:top="562" w:right="1232" w:bottom="716" w:left="125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2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11"/>
        <w:gridCol w:w="4711"/>
      </w:tblGrid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Power Supply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DC12V±25%,Max. 4.5W; PoE:IEEE 802.3af,Max. 5W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Protection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Surge4000V; ESD6000V; IP67 </w:t>
            </w:r>
          </w:p>
        </w:tc>
      </w:tr>
      <w:tr>
        <w:trPr>
          <w:trHeight w:hRule="exact" w:val="552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Boundary Dimensions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117(L)117(W)96(H)mm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8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Package Dimensions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auto" w:before="58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140(L)140(W)120(H)mm </w:t>
            </w:r>
          </w:p>
        </w:tc>
      </w:tr>
      <w:tr>
        <w:trPr>
          <w:trHeight w:hRule="exact" w:val="556"/>
        </w:trPr>
        <w:tc>
          <w:tcPr>
            <w:tcW w:type="dxa" w:w="2354"/>
            <w:tcBorders>
              <w:top w:sz="6.0" w:val="single" w:color="#FFFFFF"/>
              <w:bottom w:sz="6.0" w:val="single" w:color="#FFFFFF"/>
            </w:tcBorders>
            <w:shd w:fill="edefed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84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GrossWeight </w:t>
            </w:r>
          </w:p>
        </w:tc>
        <w:tc>
          <w:tcPr>
            <w:tcW w:type="dxa" w:w="7048"/>
            <w:tcBorders>
              <w:top w:sz="6.0" w:val="single" w:color="#FFFFFF"/>
              <w:bottom w:sz="6.0" w:val="single" w:color="#FFFFFF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76" w:right="0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6"/>
              </w:rPr>
              <w:t xml:space="preserve">0.466kg </w:t>
            </w:r>
          </w:p>
        </w:tc>
      </w:tr>
    </w:tbl>
    <w:p>
      <w:pPr>
        <w:autoSpaceDN w:val="0"/>
        <w:autoSpaceDE w:val="0"/>
        <w:widowControl/>
        <w:spacing w:line="240" w:lineRule="auto" w:before="330" w:after="0"/>
        <w:ind w:left="8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DIMENSIONS (Unit: mm) </w:t>
      </w:r>
    </w:p>
    <w:p>
      <w:pPr>
        <w:autoSpaceDN w:val="0"/>
        <w:autoSpaceDE w:val="0"/>
        <w:widowControl/>
        <w:spacing w:line="240" w:lineRule="auto" w:before="65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960109" cy="2127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60109" cy="2127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660" w:after="0"/>
        <w:ind w:left="8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Assembly diagram of Junction Box </w:t>
      </w:r>
    </w:p>
    <w:p>
      <w:pPr>
        <w:autoSpaceDN w:val="0"/>
        <w:autoSpaceDE w:val="0"/>
        <w:widowControl/>
        <w:spacing w:line="240" w:lineRule="auto" w:before="89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960109" cy="239395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60109" cy="239395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562" w:right="1232" w:bottom="1280" w:left="1252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